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FD3D" w14:textId="77777777" w:rsidR="00E65D55" w:rsidRPr="00F811EE" w:rsidRDefault="00E65D55" w:rsidP="00E65D55">
      <w:pPr>
        <w:pStyle w:val="Rubrik1"/>
        <w:rPr>
          <w:rFonts w:eastAsia="Times New Roman"/>
          <w:sz w:val="28"/>
          <w:szCs w:val="28"/>
          <w:lang w:val="sv-SE"/>
        </w:rPr>
      </w:pPr>
      <w:r w:rsidRPr="00F811EE">
        <w:rPr>
          <w:sz w:val="28"/>
          <w:szCs w:val="28"/>
        </w:rPr>
        <w:t>Information till forskningspersoner</w:t>
      </w:r>
    </w:p>
    <w:p w14:paraId="2CF738FF" w14:textId="5409C607" w:rsidR="00E65D55" w:rsidRDefault="00E65D55" w:rsidP="00E65D55">
      <w:pPr>
        <w:pStyle w:val="Normalwebb"/>
      </w:pPr>
      <w:r>
        <w:t>Vi vill fråga dig om du vill delta i ett forskningsprojekt</w:t>
      </w:r>
      <w:r w:rsidR="00D94ED9">
        <w:t xml:space="preserve"> </w:t>
      </w:r>
      <w:r w:rsidR="00D94ED9" w:rsidRPr="00D94ED9">
        <w:rPr>
          <w:lang w:val="nb-NO"/>
        </w:rPr>
        <w:t>som handlar om hälsa och välmående inom svensk idrott.</w:t>
      </w:r>
      <w:r>
        <w:t xml:space="preserve"> I det här dokumentet får du information om projektet och om vad det innebär att delta.</w:t>
      </w:r>
    </w:p>
    <w:p w14:paraId="235255D2" w14:textId="77777777" w:rsidR="00E65D55" w:rsidRDefault="00E65D55" w:rsidP="00E65D55">
      <w:pPr>
        <w:pStyle w:val="Rubrik2"/>
      </w:pPr>
      <w:r>
        <w:t>Bakgrund och syfte</w:t>
      </w:r>
    </w:p>
    <w:p w14:paraId="28B32232" w14:textId="6B1C02ED" w:rsidR="00E65D55" w:rsidRDefault="00E65D55" w:rsidP="00E65D55">
      <w:pPr>
        <w:pStyle w:val="Normalwebb"/>
      </w:pPr>
      <w:r>
        <w:t>Problem relaterade till psykisk- (</w:t>
      </w:r>
      <w:proofErr w:type="gramStart"/>
      <w:r>
        <w:t>t.ex.</w:t>
      </w:r>
      <w:proofErr w:type="gramEnd"/>
      <w:r>
        <w:t xml:space="preserve"> nedstämdhet, problem relaterade till mat och vikt samt stress) och fysisk hälsa (t.ex. överbelastningsskador) samt prestation är vanligt förekommande inom många idrotter, främst på </w:t>
      </w:r>
      <w:r w:rsidR="00D94ED9">
        <w:t xml:space="preserve">avancerad </w:t>
      </w:r>
      <w:r>
        <w:t>nivå. Dessa problem kan vara kopplade till idrottsmiljö. Kunskapen om hälsa relaterad till idrottsmiljö bland idrottare i Sverige är</w:t>
      </w:r>
      <w:r w:rsidR="00D94ED9">
        <w:t xml:space="preserve"> idag</w:t>
      </w:r>
      <w:r>
        <w:t xml:space="preserve"> låg. Denna studie undersöker förekomst av missförhållanden i idrottsmiljön samt förekomst av symtom på psykisk- och fysisk ohälsa bland idrottare, 15 år och äldre, på </w:t>
      </w:r>
      <w:r w:rsidR="00D94ED9">
        <w:t xml:space="preserve">avancerad </w:t>
      </w:r>
      <w:r>
        <w:t>nivå.</w:t>
      </w:r>
    </w:p>
    <w:p w14:paraId="6873357E" w14:textId="77777777" w:rsidR="00E65D55" w:rsidRDefault="00E65D55" w:rsidP="00E65D55">
      <w:pPr>
        <w:pStyle w:val="Rubrik2"/>
      </w:pPr>
      <w:r>
        <w:t>Hur går studien till?</w:t>
      </w:r>
    </w:p>
    <w:p w14:paraId="26D8121E" w14:textId="3BDAD122" w:rsidR="00E65D55" w:rsidRDefault="00E65D55" w:rsidP="00E65D55">
      <w:pPr>
        <w:pStyle w:val="Normalwebb"/>
      </w:pPr>
      <w:r>
        <w:t xml:space="preserve">Studien genomförs genom att idrottare på </w:t>
      </w:r>
      <w:r w:rsidR="00D94ED9">
        <w:t xml:space="preserve">avancerad </w:t>
      </w:r>
      <w:r>
        <w:t>nivå, 15 år och äldre, inbjuds att besvara en webbaserad enkät. Enkäten tar c</w:t>
      </w:r>
      <w:r w:rsidR="00F811EE">
        <w:t>irk</w:t>
      </w:r>
      <w:r>
        <w:t>a 20 minuter att fylla i. Enkäten berör hälsa, livsstil, attityder och symtom som kan vara kopplade till ohälsa inom idrotten samt frågor som handlar om missförhållanden som ibland kan finnas i idrottsmiljön. Vi frågar också om bakgrundsfaktorer och kontaktuppgifter.</w:t>
      </w:r>
    </w:p>
    <w:p w14:paraId="75FD83C3" w14:textId="6FB2F693" w:rsidR="00E65D55" w:rsidRDefault="00E65D55" w:rsidP="00E65D55">
      <w:pPr>
        <w:pStyle w:val="Normalwebb"/>
      </w:pPr>
      <w:r>
        <w:t>Att delta i studien är frivilligt och du kan när som helst avbryta ditt deltagande utan att behöva ange varför. Du svarar anonymt och du kan inte identifieras som enskild person. Resultat kommer enbart att presenteras på gruppnivå vilket betyder att ingen enskild person kommer att kunna identifieras i de material som presenteras. Studien har godkänts av Etikprövningsmyndigheten.</w:t>
      </w:r>
    </w:p>
    <w:p w14:paraId="19B4BCDD" w14:textId="77777777" w:rsidR="00E65D55" w:rsidRDefault="00E65D55" w:rsidP="00E65D55">
      <w:pPr>
        <w:pStyle w:val="Rubrik2"/>
      </w:pPr>
      <w:r>
        <w:t>Möjliga följder och risker med att delta i projektet</w:t>
      </w:r>
    </w:p>
    <w:p w14:paraId="2B320060" w14:textId="159F4E64" w:rsidR="00E65D55" w:rsidRDefault="00E65D55" w:rsidP="00E65D55">
      <w:pPr>
        <w:pStyle w:val="Normalwebb"/>
      </w:pPr>
      <w:r>
        <w:t>Att delta i studien innebär att du besvarar webbenkäter med olika frågor som relaterar till din hälsa och den miljö där du genomför ditt idrottsutövande. Då hälsa och hälsotillstånd samt situationer som upplevs i idrottsmiljön kan upplevas på olika sätt kan det finnas risk att vissa frågor eller frågeområden kan upplevas som integritetsintrång eller medföra känslomässiga effekter. Frågorna i enkäten är dock sammanställda från beprövade enkäter inom sjukvård, idrott och forskning. Om obehag till följd av enkätfrågorna skulle uppstå kan du kontakta oberoende kontaktperson Pia Norgren, leg. psykolog och leg. psykoterapeut (</w:t>
      </w:r>
      <w:r w:rsidR="00D94ED9">
        <w:t>info@norgrenpsykologi.com</w:t>
      </w:r>
      <w:r>
        <w:t>)</w:t>
      </w:r>
    </w:p>
    <w:p w14:paraId="384519CC" w14:textId="77777777" w:rsidR="00E65D55" w:rsidRDefault="00E65D55" w:rsidP="00E65D55">
      <w:pPr>
        <w:pStyle w:val="Rubrik2"/>
      </w:pPr>
      <w:r>
        <w:t>Finns det några fördelar?</w:t>
      </w:r>
    </w:p>
    <w:p w14:paraId="45609282" w14:textId="506A0410" w:rsidR="00E65D55" w:rsidRDefault="00E65D55" w:rsidP="00E65D55">
      <w:pPr>
        <w:pStyle w:val="Normalwebb"/>
      </w:pPr>
      <w:r>
        <w:t>Resultat från studien kommer att kunna användas för att förebygga ohälsa inom idrotten och dess miljöer för utövande.</w:t>
      </w:r>
    </w:p>
    <w:p w14:paraId="24E164B0" w14:textId="77777777" w:rsidR="00E65D55" w:rsidRDefault="00E65D55" w:rsidP="00E65D55">
      <w:pPr>
        <w:pStyle w:val="Rubrik2"/>
      </w:pPr>
      <w:r>
        <w:t>Hantering av data och sekretess?</w:t>
      </w:r>
    </w:p>
    <w:p w14:paraId="75E07725" w14:textId="77777777" w:rsidR="00E65D55" w:rsidRDefault="00E65D55" w:rsidP="00E65D55">
      <w:pPr>
        <w:pStyle w:val="Normalwebb"/>
      </w:pPr>
      <w:r>
        <w:lastRenderedPageBreak/>
        <w:t>Projektet kommer att samla in och registrera information om dig. Dina svar och dina resultat kommer att behandlas så att inte obehöriga kan ta del av dem. Resultaten från studien kommer att presenteras i vetenskapliga tidskrifter och vid kongresser.</w:t>
      </w:r>
    </w:p>
    <w:p w14:paraId="3F47C406" w14:textId="77777777" w:rsidR="00E65D55" w:rsidRDefault="00E65D55" w:rsidP="00E65D55">
      <w:pPr>
        <w:pStyle w:val="Normalwebb"/>
      </w:pPr>
      <w:r>
        <w:t>I enlighet med EU:s dataskyddsförordning (GDPR) samlar vi information utifrån (1) att vi fått lov från dig som idrottare och (2) att forskningen kan generera värdefull information av allmänt intresse.</w:t>
      </w:r>
    </w:p>
    <w:p w14:paraId="3F37DE24" w14:textId="77777777" w:rsidR="00E65D55" w:rsidRDefault="00E65D55" w:rsidP="00E65D55">
      <w:pPr>
        <w:pStyle w:val="Normalwebb"/>
      </w:pPr>
      <w:r>
        <w:t>Informationen från inhämtade formulär kommer att förvaras kodat i register och endast de som arbetar med datasammanställningen kan identifiera enskilda individer. Även personer arbetande med studien kommer under hela studiens gång arbeta med alla personliga uppgifter kodade och kommer därför ej att kunna koppla ihop ifyllda formulär med den enskilda personen.</w:t>
      </w:r>
    </w:p>
    <w:p w14:paraId="5D51DB40" w14:textId="77777777" w:rsidR="00E65D55" w:rsidRDefault="00E65D55" w:rsidP="00E65D55">
      <w:pPr>
        <w:pStyle w:val="Normalwebb"/>
      </w:pPr>
      <w:r>
        <w:t xml:space="preserve">Kodnyckeln kommer att förvaras hos projektansvarig. Allt datamaterial sparas enligt </w:t>
      </w:r>
      <w:proofErr w:type="gramStart"/>
      <w:r>
        <w:t>EUs</w:t>
      </w:r>
      <w:proofErr w:type="gramEnd"/>
      <w:r>
        <w:t xml:space="preserve"> dataskyddsförordning inlåst på lösenords-skyddad extern hårddisk i minst 10 år för att möjliggöra eftergranskning. Ansvarig för dina personuppgifter är styrelsen för Sophiahemmet Högskola. Enligt EU:s dataskyddsförordning har du rätt att kostnadsfritt få ta del av de uppgifter om dig som hanteras i studien, och vid behov få eventuella fel rättade. Du kan också begära att uppgifter om dig raderas och tas bort från registret samt att behandlingen av dina personuppgifter begränsas. Rätten till radering av personuppgifter är begränsad om uppgifterna är nödvändiga för forskningen. Om du vill ta del av uppgifterna ska du kontakta ansvarig forskare Klara Edlund på telefon 070-694 74 30 eller klara.edlund@shh.se. Dataskyddsombud är Christian Benson, Sophiahemmet Ideell förening, Dataskyddsombud, Box 5605, 114 86 Stockholm.</w:t>
      </w:r>
    </w:p>
    <w:p w14:paraId="28550DBA" w14:textId="77777777" w:rsidR="00E65D55" w:rsidRDefault="00E65D55" w:rsidP="00E65D55">
      <w:pPr>
        <w:pStyle w:val="Rubrik2"/>
      </w:pPr>
      <w:r>
        <w:t>Hur får jag information om resultatet av projektet?</w:t>
      </w:r>
    </w:p>
    <w:p w14:paraId="2BDAE209" w14:textId="49D3BE78" w:rsidR="00E65D55" w:rsidRDefault="00E65D55" w:rsidP="00E65D55">
      <w:pPr>
        <w:pStyle w:val="Normalwebb"/>
      </w:pPr>
      <w:r>
        <w:t>Resultat kan inhämtas genom att maila ansvarig forskare på klara.edlund@shh.se.</w:t>
      </w:r>
    </w:p>
    <w:p w14:paraId="071E38F5" w14:textId="77777777" w:rsidR="00E65D55" w:rsidRDefault="00E65D55" w:rsidP="00E65D55">
      <w:pPr>
        <w:pStyle w:val="Rubrik2"/>
      </w:pPr>
      <w:r>
        <w:t>Försäkring och ersättning</w:t>
      </w:r>
    </w:p>
    <w:p w14:paraId="7F737F44" w14:textId="167A4802" w:rsidR="00E65D55" w:rsidRDefault="00E65D55" w:rsidP="00E65D55">
      <w:pPr>
        <w:pStyle w:val="Normalwebb"/>
      </w:pPr>
      <w:r>
        <w:t>Ingen ersättning utgår till deltagare i studien.</w:t>
      </w:r>
    </w:p>
    <w:p w14:paraId="0216A470" w14:textId="13C0CD65" w:rsidR="002F0C39" w:rsidRDefault="00E65D55" w:rsidP="00E65D55">
      <w:pPr>
        <w:pStyle w:val="Rubrik2"/>
      </w:pPr>
      <w:r>
        <w:t>Ansvariga för projektet</w:t>
      </w:r>
    </w:p>
    <w:p w14:paraId="23AF1D7D" w14:textId="1139011A" w:rsidR="00B161DE" w:rsidRDefault="00E31285" w:rsidP="00B161DE">
      <w:pPr>
        <w:spacing w:line="240" w:lineRule="auto"/>
      </w:pPr>
      <w:r>
        <w:t>Klara Edlund</w:t>
      </w:r>
      <w:r>
        <w:tab/>
      </w:r>
      <w:r>
        <w:tab/>
        <w:t>Louise Davis</w:t>
      </w:r>
      <w:r>
        <w:tab/>
      </w:r>
      <w:r>
        <w:tab/>
        <w:t xml:space="preserve">Ulrika </w:t>
      </w:r>
      <w:r w:rsidR="00B161DE">
        <w:t>Tranaeus</w:t>
      </w:r>
    </w:p>
    <w:p w14:paraId="52EC0F8C" w14:textId="49914B45" w:rsidR="00B161DE" w:rsidRDefault="00B161DE" w:rsidP="00B161DE">
      <w:pPr>
        <w:spacing w:line="240" w:lineRule="auto"/>
      </w:pPr>
      <w:r>
        <w:t>Leg. Psykolog</w:t>
      </w:r>
      <w:r>
        <w:tab/>
        <w:t>Docent i idrottspsykologi</w:t>
      </w:r>
      <w:r>
        <w:tab/>
        <w:t>Fil. Dr. Idrottspsykologi</w:t>
      </w:r>
    </w:p>
    <w:p w14:paraId="660171ED" w14:textId="6F52BB3A" w:rsidR="00B161DE" w:rsidRDefault="00B161DE" w:rsidP="00B161DE">
      <w:pPr>
        <w:spacing w:line="240" w:lineRule="auto"/>
      </w:pPr>
      <w:r>
        <w:t>Leg. Psykoterapeut</w:t>
      </w:r>
      <w:r>
        <w:tab/>
        <w:t>Umeå universitet</w:t>
      </w:r>
      <w:r>
        <w:tab/>
        <w:t>Gymnastik- och Idrottshögskolan, GIH</w:t>
      </w:r>
    </w:p>
    <w:p w14:paraId="7A2D5033" w14:textId="5C6A447F" w:rsidR="00B161DE" w:rsidRDefault="00B161DE" w:rsidP="00B161DE">
      <w:pPr>
        <w:spacing w:line="240" w:lineRule="auto"/>
      </w:pPr>
      <w:r>
        <w:t>Docent i psykologi</w:t>
      </w:r>
      <w:r>
        <w:tab/>
      </w:r>
      <w:hyperlink r:id="rId6" w:history="1">
        <w:r w:rsidRPr="00B161DE">
          <w:rPr>
            <w:rStyle w:val="Hyperlnk"/>
            <w:color w:val="000000" w:themeColor="text1"/>
            <w:u w:val="none"/>
          </w:rPr>
          <w:t>louise.davis@umu.se</w:t>
        </w:r>
      </w:hyperlink>
      <w:r>
        <w:tab/>
      </w:r>
      <w:r w:rsidRPr="00B161DE">
        <w:t>Ulrika.Tranaeus@gih.se</w:t>
      </w:r>
    </w:p>
    <w:p w14:paraId="3BE18C24" w14:textId="77777777" w:rsidR="00E65D55" w:rsidRDefault="00B161DE" w:rsidP="00E65D55">
      <w:pPr>
        <w:spacing w:line="240" w:lineRule="auto"/>
      </w:pPr>
      <w:r>
        <w:t>Sophiahemmet Högskola</w:t>
      </w:r>
      <w:r w:rsidR="00E65D55">
        <w:t xml:space="preserve"> </w:t>
      </w:r>
    </w:p>
    <w:p w14:paraId="6FC1AE06" w14:textId="7272DEFD" w:rsidR="00B161DE" w:rsidRPr="006D4033" w:rsidRDefault="00B161DE" w:rsidP="00E65D55">
      <w:pPr>
        <w:spacing w:line="240" w:lineRule="auto"/>
      </w:pPr>
      <w:r>
        <w:t>Klara.edlund@shh.se</w:t>
      </w:r>
    </w:p>
    <w:sectPr w:rsidR="00B161DE" w:rsidRPr="006D4033" w:rsidSect="00A27C12">
      <w:footerReference w:type="default" r:id="rId7"/>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02A3" w14:textId="77777777" w:rsidR="002B23B7" w:rsidRDefault="002B23B7">
      <w:pPr>
        <w:spacing w:before="0" w:after="0" w:line="240" w:lineRule="auto"/>
      </w:pPr>
      <w:r>
        <w:separator/>
      </w:r>
    </w:p>
  </w:endnote>
  <w:endnote w:type="continuationSeparator" w:id="0">
    <w:p w14:paraId="7853C108" w14:textId="77777777" w:rsidR="002B23B7" w:rsidRDefault="002B23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98111"/>
      <w:docPartObj>
        <w:docPartGallery w:val="Page Numbers (Bottom of Page)"/>
        <w:docPartUnique/>
      </w:docPartObj>
    </w:sdtPr>
    <w:sdtContent>
      <w:p w14:paraId="2CCDCDDB" w14:textId="77777777" w:rsidR="0033455E" w:rsidRDefault="002C3296">
        <w:pPr>
          <w:pStyle w:val="Sidfot"/>
          <w:jc w:val="right"/>
        </w:pPr>
        <w:r>
          <w:fldChar w:fldCharType="begin"/>
        </w:r>
        <w:r>
          <w:instrText>PAGE   \* MERGEFORMAT</w:instrText>
        </w:r>
        <w:r>
          <w:fldChar w:fldCharType="separate"/>
        </w:r>
        <w:r w:rsidRPr="008361FD">
          <w:rPr>
            <w:noProof/>
            <w:lang w:val="sv-SE"/>
          </w:rPr>
          <w:t>1</w:t>
        </w:r>
        <w:r>
          <w:fldChar w:fldCharType="end"/>
        </w:r>
      </w:p>
    </w:sdtContent>
  </w:sdt>
  <w:p w14:paraId="6E5F16E8" w14:textId="77777777" w:rsidR="0033455E"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E85C" w14:textId="77777777" w:rsidR="002B23B7" w:rsidRDefault="002B23B7">
      <w:pPr>
        <w:spacing w:before="0" w:after="0" w:line="240" w:lineRule="auto"/>
      </w:pPr>
      <w:r>
        <w:separator/>
      </w:r>
    </w:p>
  </w:footnote>
  <w:footnote w:type="continuationSeparator" w:id="0">
    <w:p w14:paraId="76F3424F" w14:textId="77777777" w:rsidR="002B23B7" w:rsidRDefault="002B23B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0"/>
    <w:rsid w:val="000450EA"/>
    <w:rsid w:val="00141ACA"/>
    <w:rsid w:val="00162200"/>
    <w:rsid w:val="0018037D"/>
    <w:rsid w:val="002B23B7"/>
    <w:rsid w:val="002C3296"/>
    <w:rsid w:val="002F0C39"/>
    <w:rsid w:val="003126D7"/>
    <w:rsid w:val="00327B75"/>
    <w:rsid w:val="00380D63"/>
    <w:rsid w:val="004E15D4"/>
    <w:rsid w:val="00546A13"/>
    <w:rsid w:val="00657627"/>
    <w:rsid w:val="00682001"/>
    <w:rsid w:val="006D4033"/>
    <w:rsid w:val="007E4903"/>
    <w:rsid w:val="009B172D"/>
    <w:rsid w:val="00AA65C9"/>
    <w:rsid w:val="00AA7EEE"/>
    <w:rsid w:val="00AD0EF9"/>
    <w:rsid w:val="00B161DE"/>
    <w:rsid w:val="00B60994"/>
    <w:rsid w:val="00C454F6"/>
    <w:rsid w:val="00D3761C"/>
    <w:rsid w:val="00D94ED9"/>
    <w:rsid w:val="00DB4A8C"/>
    <w:rsid w:val="00E021AB"/>
    <w:rsid w:val="00E31285"/>
    <w:rsid w:val="00E65D55"/>
    <w:rsid w:val="00ED2030"/>
    <w:rsid w:val="00F811EE"/>
    <w:rsid w:val="00FB5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A1F0"/>
  <w15:chartTrackingRefBased/>
  <w15:docId w15:val="{DA39BF65-D247-4678-BCC8-24557CF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8C"/>
    <w:pPr>
      <w:spacing w:before="100" w:after="200" w:line="276" w:lineRule="auto"/>
    </w:pPr>
    <w:rPr>
      <w:rFonts w:eastAsiaTheme="minorEastAsia"/>
      <w:sz w:val="24"/>
      <w:szCs w:val="20"/>
      <w:lang w:val="nb-NO"/>
    </w:rPr>
  </w:style>
  <w:style w:type="paragraph" w:styleId="Rubrik1">
    <w:name w:val="heading 1"/>
    <w:basedOn w:val="Normal"/>
    <w:next w:val="Normal"/>
    <w:link w:val="Rubrik1Char"/>
    <w:uiPriority w:val="9"/>
    <w:qFormat/>
    <w:rsid w:val="00DB4A8C"/>
    <w:pPr>
      <w:shd w:val="clear" w:color="auto" w:fill="FFFFFF" w:themeFill="background1"/>
      <w:spacing w:after="0"/>
      <w:outlineLvl w:val="0"/>
    </w:pPr>
    <w:rPr>
      <w:rFonts w:ascii="Arial" w:hAnsi="Arial"/>
      <w:b/>
      <w:spacing w:val="15"/>
      <w:sz w:val="32"/>
      <w:szCs w:val="22"/>
    </w:rPr>
  </w:style>
  <w:style w:type="paragraph" w:styleId="Rubrik2">
    <w:name w:val="heading 2"/>
    <w:basedOn w:val="Normal"/>
    <w:next w:val="Normal"/>
    <w:link w:val="Rubrik2Char"/>
    <w:uiPriority w:val="9"/>
    <w:unhideWhenUsed/>
    <w:qFormat/>
    <w:rsid w:val="00DB4A8C"/>
    <w:pPr>
      <w:shd w:val="clear" w:color="auto" w:fill="FFFFFF" w:themeFill="background1"/>
      <w:spacing w:after="0"/>
      <w:outlineLvl w:val="1"/>
    </w:pPr>
    <w:rPr>
      <w:rFonts w:ascii="Arial" w:hAnsi="Arial"/>
      <w:b/>
      <w:spacing w:val="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4A8C"/>
    <w:rPr>
      <w:rFonts w:ascii="Arial" w:eastAsiaTheme="minorEastAsia" w:hAnsi="Arial"/>
      <w:b/>
      <w:spacing w:val="15"/>
      <w:sz w:val="32"/>
      <w:shd w:val="clear" w:color="auto" w:fill="FFFFFF" w:themeFill="background1"/>
      <w:lang w:val="nb-NO"/>
    </w:rPr>
  </w:style>
  <w:style w:type="character" w:customStyle="1" w:styleId="Rubrik2Char">
    <w:name w:val="Rubrik 2 Char"/>
    <w:basedOn w:val="Standardstycketeckensnitt"/>
    <w:link w:val="Rubrik2"/>
    <w:uiPriority w:val="9"/>
    <w:rsid w:val="00DB4A8C"/>
    <w:rPr>
      <w:rFonts w:ascii="Arial" w:eastAsiaTheme="minorEastAsia" w:hAnsi="Arial"/>
      <w:b/>
      <w:spacing w:val="8"/>
      <w:sz w:val="24"/>
      <w:szCs w:val="20"/>
      <w:shd w:val="clear" w:color="auto" w:fill="FFFFFF" w:themeFill="background1"/>
      <w:lang w:val="nb-NO"/>
    </w:rPr>
  </w:style>
  <w:style w:type="paragraph" w:styleId="Sidhuvud">
    <w:name w:val="header"/>
    <w:basedOn w:val="Normal"/>
    <w:link w:val="SidhuvudChar"/>
    <w:uiPriority w:val="99"/>
    <w:rsid w:val="00DB4A8C"/>
    <w:pPr>
      <w:tabs>
        <w:tab w:val="center" w:pos="4536"/>
        <w:tab w:val="right" w:pos="9072"/>
      </w:tabs>
    </w:pPr>
  </w:style>
  <w:style w:type="character" w:customStyle="1" w:styleId="SidhuvudChar">
    <w:name w:val="Sidhuvud Char"/>
    <w:basedOn w:val="Standardstycketeckensnitt"/>
    <w:link w:val="Sidhuvud"/>
    <w:uiPriority w:val="99"/>
    <w:rsid w:val="00DB4A8C"/>
    <w:rPr>
      <w:rFonts w:eastAsiaTheme="minorEastAsia"/>
      <w:sz w:val="24"/>
      <w:szCs w:val="20"/>
      <w:lang w:val="nb-NO"/>
    </w:rPr>
  </w:style>
  <w:style w:type="paragraph" w:styleId="Sidfot">
    <w:name w:val="footer"/>
    <w:basedOn w:val="Normal"/>
    <w:link w:val="SidfotChar"/>
    <w:uiPriority w:val="99"/>
    <w:unhideWhenUsed/>
    <w:rsid w:val="00DB4A8C"/>
    <w:pPr>
      <w:tabs>
        <w:tab w:val="center" w:pos="4536"/>
        <w:tab w:val="right" w:pos="9072"/>
      </w:tabs>
    </w:pPr>
  </w:style>
  <w:style w:type="character" w:customStyle="1" w:styleId="SidfotChar">
    <w:name w:val="Sidfot Char"/>
    <w:basedOn w:val="Standardstycketeckensnitt"/>
    <w:link w:val="Sidfot"/>
    <w:uiPriority w:val="99"/>
    <w:rsid w:val="00DB4A8C"/>
    <w:rPr>
      <w:rFonts w:eastAsiaTheme="minorEastAsia"/>
      <w:sz w:val="24"/>
      <w:szCs w:val="20"/>
      <w:lang w:val="nb-NO"/>
    </w:rPr>
  </w:style>
  <w:style w:type="paragraph" w:styleId="HTML-frformaterad">
    <w:name w:val="HTML Preformatted"/>
    <w:basedOn w:val="Normal"/>
    <w:link w:val="HTML-frformateradChar"/>
    <w:uiPriority w:val="99"/>
    <w:unhideWhenUsed/>
    <w:rsid w:val="00DB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alibri" w:eastAsia="Times New Roman" w:hAnsi="Calibri" w:cs="Courier New"/>
      <w:lang w:val="sv-SE" w:eastAsia="sv-SE"/>
    </w:rPr>
  </w:style>
  <w:style w:type="character" w:customStyle="1" w:styleId="HTML-frformateradChar">
    <w:name w:val="HTML - förformaterad Char"/>
    <w:basedOn w:val="Standardstycketeckensnitt"/>
    <w:link w:val="HTML-frformaterad"/>
    <w:uiPriority w:val="99"/>
    <w:rsid w:val="00DB4A8C"/>
    <w:rPr>
      <w:rFonts w:ascii="Calibri" w:eastAsia="Times New Roman" w:hAnsi="Calibri" w:cs="Courier New"/>
      <w:sz w:val="24"/>
      <w:szCs w:val="20"/>
      <w:lang w:eastAsia="sv-SE"/>
    </w:rPr>
  </w:style>
  <w:style w:type="character" w:styleId="Platshllartext">
    <w:name w:val="Placeholder Text"/>
    <w:basedOn w:val="Standardstycketeckensnitt"/>
    <w:uiPriority w:val="99"/>
    <w:semiHidden/>
    <w:rsid w:val="00DB4A8C"/>
    <w:rPr>
      <w:color w:val="808080"/>
    </w:rPr>
  </w:style>
  <w:style w:type="character" w:customStyle="1" w:styleId="Formatmall2">
    <w:name w:val="Formatmall2"/>
    <w:basedOn w:val="Standardstycketeckensnitt"/>
    <w:uiPriority w:val="1"/>
    <w:rsid w:val="009B172D"/>
    <w:rPr>
      <w:rFonts w:asciiTheme="minorHAnsi" w:hAnsiTheme="minorHAnsi"/>
      <w:sz w:val="24"/>
    </w:rPr>
  </w:style>
  <w:style w:type="paragraph" w:customStyle="1" w:styleId="Default">
    <w:name w:val="Default"/>
    <w:uiPriority w:val="99"/>
    <w:rsid w:val="00DB4A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Hyperlnk">
    <w:name w:val="Hyperlink"/>
    <w:basedOn w:val="Standardstycketeckensnitt"/>
    <w:uiPriority w:val="99"/>
    <w:unhideWhenUsed/>
    <w:rsid w:val="00B161DE"/>
    <w:rPr>
      <w:color w:val="0563C1" w:themeColor="hyperlink"/>
      <w:u w:val="single"/>
    </w:rPr>
  </w:style>
  <w:style w:type="character" w:styleId="Olstomnmnande">
    <w:name w:val="Unresolved Mention"/>
    <w:basedOn w:val="Standardstycketeckensnitt"/>
    <w:uiPriority w:val="99"/>
    <w:semiHidden/>
    <w:unhideWhenUsed/>
    <w:rsid w:val="00B161DE"/>
    <w:rPr>
      <w:color w:val="605E5C"/>
      <w:shd w:val="clear" w:color="auto" w:fill="E1DFDD"/>
    </w:rPr>
  </w:style>
  <w:style w:type="paragraph" w:styleId="Citat">
    <w:name w:val="Quote"/>
    <w:basedOn w:val="Normal"/>
    <w:next w:val="Normal"/>
    <w:link w:val="CitatChar"/>
    <w:uiPriority w:val="29"/>
    <w:qFormat/>
    <w:rsid w:val="00E65D5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65D55"/>
    <w:rPr>
      <w:rFonts w:eastAsiaTheme="minorEastAsia"/>
      <w:i/>
      <w:iCs/>
      <w:color w:val="404040" w:themeColor="text1" w:themeTint="BF"/>
      <w:sz w:val="24"/>
      <w:szCs w:val="20"/>
      <w:lang w:val="nb-NO"/>
    </w:rPr>
  </w:style>
  <w:style w:type="paragraph" w:styleId="Normalwebb">
    <w:name w:val="Normal (Web)"/>
    <w:basedOn w:val="Normal"/>
    <w:uiPriority w:val="99"/>
    <w:unhideWhenUsed/>
    <w:rsid w:val="00E65D55"/>
    <w:pPr>
      <w:spacing w:beforeAutospacing="1" w:after="100" w:afterAutospacing="1" w:line="240" w:lineRule="auto"/>
    </w:pPr>
    <w:rPr>
      <w:rFonts w:ascii="Times New Roman" w:eastAsia="Times New Roman"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davis@umu.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4027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ETIKPRÖVNINGSMYNDIGHETEN</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ETIKPRÖVNINGSMYNDIGHETEN</dc:title>
  <dc:subject/>
  <dc:creator>Gustav Järpehag</dc:creator>
  <cp:keywords/>
  <dc:description/>
  <cp:lastModifiedBy>Gustav Järpehag</cp:lastModifiedBy>
  <cp:revision>2</cp:revision>
  <dcterms:created xsi:type="dcterms:W3CDTF">2022-11-16T20:18:00Z</dcterms:created>
  <dcterms:modified xsi:type="dcterms:W3CDTF">2022-11-16T20:18:00Z</dcterms:modified>
</cp:coreProperties>
</file>